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1913E" w14:textId="77777777" w:rsidR="006C6912" w:rsidRPr="00BB23E8" w:rsidRDefault="006C6912" w:rsidP="006C6912">
      <w:pPr>
        <w:spacing w:after="0" w:line="240" w:lineRule="auto"/>
        <w:jc w:val="right"/>
        <w:rPr>
          <w:rFonts w:cs="Times New Roman"/>
          <w:b/>
          <w:i/>
          <w:color w:val="000000" w:themeColor="text1"/>
          <w:szCs w:val="24"/>
        </w:rPr>
      </w:pPr>
      <w:r w:rsidRPr="00BB23E8">
        <w:rPr>
          <w:rFonts w:cs="Times New Roman"/>
          <w:b/>
          <w:i/>
          <w:color w:val="000000" w:themeColor="text1"/>
          <w:szCs w:val="24"/>
        </w:rPr>
        <w:t>Załącznik nr 1</w:t>
      </w:r>
    </w:p>
    <w:p w14:paraId="780DC9F1" w14:textId="7C7DB25C" w:rsidR="006C6912" w:rsidRPr="00BB23E8" w:rsidRDefault="006C6912" w:rsidP="006C6912">
      <w:pPr>
        <w:spacing w:after="0" w:line="240" w:lineRule="auto"/>
        <w:jc w:val="right"/>
        <w:rPr>
          <w:rFonts w:cs="Times New Roman"/>
          <w:i/>
          <w:color w:val="000000" w:themeColor="text1"/>
          <w:szCs w:val="24"/>
        </w:rPr>
      </w:pPr>
      <w:r w:rsidRPr="00BB23E8">
        <w:rPr>
          <w:rFonts w:cs="Times New Roman"/>
          <w:i/>
          <w:color w:val="000000" w:themeColor="text1"/>
          <w:szCs w:val="24"/>
        </w:rPr>
        <w:t xml:space="preserve">do uchwały Nr </w:t>
      </w:r>
      <w:r w:rsidR="007C7F83">
        <w:rPr>
          <w:rFonts w:cs="Times New Roman"/>
          <w:i/>
          <w:color w:val="000000" w:themeColor="text1"/>
          <w:szCs w:val="24"/>
        </w:rPr>
        <w:t>2/I/</w:t>
      </w:r>
      <w:r w:rsidR="00BB23E8" w:rsidRPr="00BB23E8">
        <w:rPr>
          <w:rFonts w:cs="Times New Roman"/>
          <w:i/>
          <w:color w:val="000000" w:themeColor="text1"/>
          <w:szCs w:val="24"/>
        </w:rPr>
        <w:t>26</w:t>
      </w:r>
      <w:r w:rsidRPr="00BB23E8">
        <w:rPr>
          <w:rFonts w:cs="Times New Roman"/>
          <w:i/>
          <w:color w:val="000000" w:themeColor="text1"/>
          <w:szCs w:val="24"/>
        </w:rPr>
        <w:t xml:space="preserve"> z dnia </w:t>
      </w:r>
      <w:r w:rsidR="007C7F83">
        <w:rPr>
          <w:rFonts w:cs="Times New Roman"/>
          <w:i/>
          <w:color w:val="000000" w:themeColor="text1"/>
          <w:szCs w:val="24"/>
        </w:rPr>
        <w:t>13.01.</w:t>
      </w:r>
      <w:r w:rsidR="00BB23E8" w:rsidRPr="00BB23E8">
        <w:rPr>
          <w:rFonts w:cs="Times New Roman"/>
          <w:i/>
          <w:color w:val="000000" w:themeColor="text1"/>
          <w:szCs w:val="24"/>
        </w:rPr>
        <w:t xml:space="preserve">2026 </w:t>
      </w:r>
      <w:r w:rsidRPr="00BB23E8">
        <w:rPr>
          <w:rFonts w:cs="Times New Roman"/>
          <w:i/>
          <w:color w:val="000000" w:themeColor="text1"/>
          <w:szCs w:val="24"/>
        </w:rPr>
        <w:t>r.</w:t>
      </w:r>
    </w:p>
    <w:p w14:paraId="44091B43" w14:textId="77777777" w:rsidR="006C6912" w:rsidRPr="00BB23E8" w:rsidRDefault="006C6912" w:rsidP="006C6912">
      <w:pPr>
        <w:spacing w:after="0" w:line="240" w:lineRule="auto"/>
        <w:jc w:val="right"/>
        <w:rPr>
          <w:rFonts w:cs="Times New Roman"/>
          <w:i/>
          <w:color w:val="000000" w:themeColor="text1"/>
          <w:szCs w:val="24"/>
        </w:rPr>
      </w:pPr>
      <w:r w:rsidRPr="00BB23E8">
        <w:rPr>
          <w:rFonts w:cs="Times New Roman"/>
          <w:i/>
          <w:color w:val="000000" w:themeColor="text1"/>
          <w:szCs w:val="24"/>
        </w:rPr>
        <w:t xml:space="preserve"> Zarządu Fundacji Rozwoju Gminy Kleszczów</w:t>
      </w:r>
    </w:p>
    <w:p w14:paraId="2C67A4CB" w14:textId="77777777" w:rsidR="006C6912" w:rsidRPr="00BB23E8" w:rsidRDefault="006C6912" w:rsidP="006C6912">
      <w:pPr>
        <w:spacing w:after="0"/>
        <w:jc w:val="right"/>
        <w:rPr>
          <w:rFonts w:cs="Times New Roman"/>
          <w:b/>
          <w:color w:val="000000" w:themeColor="text1"/>
          <w:szCs w:val="24"/>
        </w:rPr>
      </w:pPr>
    </w:p>
    <w:p w14:paraId="03F5CC1D" w14:textId="062C8498" w:rsidR="006C6912" w:rsidRPr="00BB23E8" w:rsidRDefault="006C6912" w:rsidP="006C6912">
      <w:pPr>
        <w:spacing w:before="240" w:after="0" w:line="360" w:lineRule="auto"/>
        <w:jc w:val="center"/>
        <w:rPr>
          <w:rFonts w:cs="Times New Roman"/>
          <w:b/>
          <w:color w:val="000000" w:themeColor="text1"/>
          <w:szCs w:val="24"/>
          <w:u w:val="single"/>
        </w:rPr>
      </w:pPr>
      <w:r w:rsidRPr="00BB23E8">
        <w:rPr>
          <w:rFonts w:cs="Times New Roman"/>
          <w:b/>
          <w:color w:val="000000" w:themeColor="text1"/>
          <w:szCs w:val="24"/>
          <w:u w:val="single"/>
        </w:rPr>
        <w:t>REGULAMIN KONKURSU „</w:t>
      </w:r>
      <w:r w:rsidR="00BB23E8" w:rsidRPr="00BB23E8">
        <w:rPr>
          <w:rFonts w:cs="Times New Roman"/>
          <w:b/>
          <w:color w:val="000000" w:themeColor="text1"/>
          <w:szCs w:val="24"/>
          <w:u w:val="single"/>
        </w:rPr>
        <w:t xml:space="preserve">FENIKS </w:t>
      </w:r>
      <w:r w:rsidRPr="00BB23E8">
        <w:rPr>
          <w:rFonts w:cs="Times New Roman"/>
          <w:b/>
          <w:color w:val="000000" w:themeColor="text1"/>
          <w:szCs w:val="24"/>
          <w:u w:val="single"/>
        </w:rPr>
        <w:t>INNOWACJI”</w:t>
      </w:r>
    </w:p>
    <w:p w14:paraId="62F37D45" w14:textId="5DF519B2" w:rsidR="006C6912" w:rsidRPr="00BB23E8" w:rsidRDefault="006C6912" w:rsidP="006C6912">
      <w:pPr>
        <w:spacing w:before="240" w:after="0" w:line="360" w:lineRule="auto"/>
        <w:jc w:val="center"/>
        <w:rPr>
          <w:rFonts w:cs="Times New Roman"/>
          <w:b/>
          <w:color w:val="000000" w:themeColor="text1"/>
          <w:szCs w:val="24"/>
          <w:u w:val="single"/>
        </w:rPr>
      </w:pPr>
      <w:r w:rsidRPr="00BB23E8">
        <w:rPr>
          <w:rFonts w:cs="Times New Roman"/>
          <w:b/>
          <w:color w:val="000000" w:themeColor="text1"/>
          <w:szCs w:val="24"/>
          <w:u w:val="single"/>
        </w:rPr>
        <w:t>PROMU</w:t>
      </w:r>
      <w:r w:rsidR="00A03ADF">
        <w:rPr>
          <w:rFonts w:cs="Times New Roman"/>
          <w:b/>
          <w:color w:val="000000" w:themeColor="text1"/>
          <w:szCs w:val="24"/>
          <w:u w:val="single"/>
        </w:rPr>
        <w:t>JĄCEGO PODMIOTY GOSPODARCZE Z T</w:t>
      </w:r>
      <w:r w:rsidRPr="00BB23E8">
        <w:rPr>
          <w:rFonts w:cs="Times New Roman"/>
          <w:b/>
          <w:color w:val="000000" w:themeColor="text1"/>
          <w:szCs w:val="24"/>
          <w:u w:val="single"/>
        </w:rPr>
        <w:t>ER</w:t>
      </w:r>
      <w:r w:rsidR="00A03ADF">
        <w:rPr>
          <w:rFonts w:cs="Times New Roman"/>
          <w:b/>
          <w:color w:val="000000" w:themeColor="text1"/>
          <w:szCs w:val="24"/>
          <w:u w:val="single"/>
        </w:rPr>
        <w:t>E</w:t>
      </w:r>
      <w:r w:rsidRPr="00BB23E8">
        <w:rPr>
          <w:rFonts w:cs="Times New Roman"/>
          <w:b/>
          <w:color w:val="000000" w:themeColor="text1"/>
          <w:szCs w:val="24"/>
          <w:u w:val="single"/>
        </w:rPr>
        <w:t xml:space="preserve">NU GMINY KLESZCZÓW WDRAŻAJĄCE INNOWACJE W DZIAŁALNOŚCI GOSPODARCZEJ </w:t>
      </w:r>
    </w:p>
    <w:p w14:paraId="26B88EBB" w14:textId="5C5A71EC" w:rsidR="00747569" w:rsidRPr="00BB23E8" w:rsidRDefault="001F1ADF" w:rsidP="006C6912">
      <w:pPr>
        <w:spacing w:before="240" w:after="0" w:line="360" w:lineRule="auto"/>
        <w:jc w:val="center"/>
        <w:rPr>
          <w:rFonts w:cs="Times New Roman"/>
          <w:b/>
          <w:color w:val="000000" w:themeColor="text1"/>
          <w:szCs w:val="24"/>
          <w:u w:val="single"/>
        </w:rPr>
      </w:pPr>
      <w:r w:rsidRPr="00BB23E8">
        <w:rPr>
          <w:rFonts w:cs="Times New Roman"/>
          <w:b/>
          <w:color w:val="000000" w:themeColor="text1"/>
          <w:szCs w:val="24"/>
          <w:u w:val="single"/>
        </w:rPr>
        <w:t xml:space="preserve">W </w:t>
      </w:r>
      <w:r>
        <w:rPr>
          <w:rFonts w:cs="Times New Roman"/>
          <w:b/>
          <w:color w:val="000000" w:themeColor="text1"/>
          <w:szCs w:val="24"/>
          <w:u w:val="single"/>
        </w:rPr>
        <w:t xml:space="preserve">LATACH 2020-2025. </w:t>
      </w:r>
    </w:p>
    <w:p w14:paraId="751E9B9A" w14:textId="77777777" w:rsidR="006C6912" w:rsidRPr="00BB23E8" w:rsidRDefault="006C6912">
      <w:pPr>
        <w:rPr>
          <w:b/>
          <w:color w:val="000000" w:themeColor="text1"/>
        </w:rPr>
      </w:pPr>
    </w:p>
    <w:p w14:paraId="0F9761E5" w14:textId="77777777" w:rsidR="006C6912" w:rsidRPr="00BB23E8" w:rsidRDefault="005C7AC4" w:rsidP="006C6912">
      <w:pPr>
        <w:jc w:val="center"/>
        <w:rPr>
          <w:rFonts w:cs="Times New Roman"/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>§ 1</w:t>
      </w:r>
      <w:r w:rsidR="006C6912" w:rsidRPr="00BB23E8">
        <w:rPr>
          <w:rFonts w:cs="Times New Roman"/>
          <w:b/>
          <w:color w:val="000000" w:themeColor="text1"/>
        </w:rPr>
        <w:t xml:space="preserve"> </w:t>
      </w:r>
    </w:p>
    <w:p w14:paraId="27FB60F2" w14:textId="5F3F045E" w:rsidR="005C7AC4" w:rsidRPr="00BB23E8" w:rsidRDefault="005C7AC4" w:rsidP="006C6912">
      <w:pPr>
        <w:jc w:val="center"/>
        <w:rPr>
          <w:rFonts w:cs="Times New Roman"/>
          <w:b/>
          <w:color w:val="000000" w:themeColor="text1"/>
        </w:rPr>
      </w:pPr>
      <w:r w:rsidRPr="00BB23E8">
        <w:rPr>
          <w:b/>
          <w:color w:val="000000" w:themeColor="text1"/>
        </w:rPr>
        <w:t>Postanowienia ogólne</w:t>
      </w:r>
    </w:p>
    <w:p w14:paraId="71C2EB2B" w14:textId="0700E008" w:rsidR="005C7AC4" w:rsidRPr="00BB23E8" w:rsidRDefault="005C7AC4" w:rsidP="00DC070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Niniejszy regulamin określa zasady i warunki uczestnictwa </w:t>
      </w:r>
      <w:r w:rsidR="00E5571C" w:rsidRPr="00BB23E8">
        <w:rPr>
          <w:color w:val="000000" w:themeColor="text1"/>
        </w:rPr>
        <w:t xml:space="preserve">w </w:t>
      </w:r>
      <w:r w:rsidR="00DC0709" w:rsidRPr="00BB23E8">
        <w:rPr>
          <w:color w:val="000000" w:themeColor="text1"/>
        </w:rPr>
        <w:t>K</w:t>
      </w:r>
      <w:r w:rsidR="00E5571C" w:rsidRPr="00BB23E8">
        <w:rPr>
          <w:color w:val="000000" w:themeColor="text1"/>
        </w:rPr>
        <w:t>onkursie</w:t>
      </w:r>
      <w:r w:rsidRPr="00BB23E8">
        <w:rPr>
          <w:color w:val="000000" w:themeColor="text1"/>
        </w:rPr>
        <w:t xml:space="preserve"> ,,</w:t>
      </w:r>
      <w:r w:rsidR="002F2066" w:rsidRPr="00BB23E8">
        <w:rPr>
          <w:color w:val="000000" w:themeColor="text1"/>
        </w:rPr>
        <w:t>Feniks</w:t>
      </w:r>
      <w:r w:rsidRPr="00BB23E8">
        <w:rPr>
          <w:color w:val="000000" w:themeColor="text1"/>
        </w:rPr>
        <w:t xml:space="preserve"> Innowacji</w:t>
      </w:r>
      <w:r w:rsidR="006C6912" w:rsidRPr="00BB23E8">
        <w:rPr>
          <w:color w:val="000000" w:themeColor="text1"/>
        </w:rPr>
        <w:t>”</w:t>
      </w:r>
      <w:r w:rsidR="00DC0709" w:rsidRPr="00BB23E8">
        <w:rPr>
          <w:color w:val="000000" w:themeColor="text1"/>
        </w:rPr>
        <w:t xml:space="preserve"> (dalej: Konkurs).</w:t>
      </w:r>
    </w:p>
    <w:p w14:paraId="5DC4C6DB" w14:textId="41F8CFD2" w:rsidR="009341D4" w:rsidRPr="00BB23E8" w:rsidRDefault="005C7AC4" w:rsidP="00DC070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Konkurs organizowany jest przez Fundację Rozwoju Gminy Kleszczów</w:t>
      </w:r>
      <w:r w:rsidR="006C6912" w:rsidRPr="00BB23E8">
        <w:rPr>
          <w:color w:val="000000" w:themeColor="text1"/>
        </w:rPr>
        <w:t xml:space="preserve"> z siedzibą w Kleszczowie</w:t>
      </w:r>
      <w:r w:rsidR="00DC0709" w:rsidRPr="00BB23E8">
        <w:rPr>
          <w:color w:val="000000" w:themeColor="text1"/>
        </w:rPr>
        <w:t xml:space="preserve"> (97-410) przy ul. Sportowej 3</w:t>
      </w:r>
      <w:r w:rsidR="006C6912" w:rsidRPr="00BB23E8">
        <w:rPr>
          <w:color w:val="000000" w:themeColor="text1"/>
        </w:rPr>
        <w:t xml:space="preserve"> (KRS:</w:t>
      </w:r>
      <w:r w:rsidR="00DC0709" w:rsidRPr="00BB23E8">
        <w:rPr>
          <w:color w:val="000000" w:themeColor="text1"/>
        </w:rPr>
        <w:t xml:space="preserve"> 0000114731</w:t>
      </w:r>
      <w:r w:rsidR="006C6912" w:rsidRPr="00BB23E8">
        <w:rPr>
          <w:color w:val="000000" w:themeColor="text1"/>
        </w:rPr>
        <w:t>)</w:t>
      </w:r>
      <w:r w:rsidR="00DC0709" w:rsidRPr="00BB23E8">
        <w:rPr>
          <w:color w:val="000000" w:themeColor="text1"/>
        </w:rPr>
        <w:t>, dalej „Fundacja”</w:t>
      </w:r>
      <w:r w:rsidRPr="00BB23E8">
        <w:rPr>
          <w:color w:val="000000" w:themeColor="text1"/>
        </w:rPr>
        <w:t>.</w:t>
      </w:r>
    </w:p>
    <w:p w14:paraId="40574B9D" w14:textId="24EF45CB" w:rsidR="006C6912" w:rsidRPr="00BB23E8" w:rsidRDefault="005C7AC4" w:rsidP="00DC070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Celem </w:t>
      </w:r>
      <w:r w:rsidR="00DC0709" w:rsidRPr="00BB23E8">
        <w:rPr>
          <w:color w:val="000000" w:themeColor="text1"/>
        </w:rPr>
        <w:t>K</w:t>
      </w:r>
      <w:r w:rsidR="00E350E6" w:rsidRPr="00BB23E8">
        <w:rPr>
          <w:color w:val="000000" w:themeColor="text1"/>
        </w:rPr>
        <w:t>onkursu jest:</w:t>
      </w:r>
    </w:p>
    <w:p w14:paraId="5CA23997" w14:textId="1CF01935" w:rsidR="006C6912" w:rsidRPr="00BB23E8" w:rsidRDefault="00E350E6" w:rsidP="00C63FF3">
      <w:pPr>
        <w:pStyle w:val="Akapitzlist"/>
        <w:numPr>
          <w:ilvl w:val="1"/>
          <w:numId w:val="1"/>
        </w:numPr>
        <w:ind w:left="143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>promocja innowacji technologicznych, produktowych lub usługowych</w:t>
      </w:r>
      <w:r w:rsidR="008014D1" w:rsidRPr="00BB23E8">
        <w:rPr>
          <w:color w:val="000000" w:themeColor="text1"/>
        </w:rPr>
        <w:t xml:space="preserve"> </w:t>
      </w:r>
      <w:r w:rsidRPr="00BB23E8">
        <w:rPr>
          <w:color w:val="000000" w:themeColor="text1"/>
        </w:rPr>
        <w:t xml:space="preserve">wprowadzanych </w:t>
      </w:r>
      <w:r w:rsidR="009341D4" w:rsidRPr="00BB23E8">
        <w:rPr>
          <w:color w:val="000000" w:themeColor="text1"/>
        </w:rPr>
        <w:t>przez p</w:t>
      </w:r>
      <w:r w:rsidR="008014D1" w:rsidRPr="00BB23E8">
        <w:rPr>
          <w:color w:val="000000" w:themeColor="text1"/>
        </w:rPr>
        <w:t>odmioty gospodarcze</w:t>
      </w:r>
      <w:r w:rsidRPr="00BB23E8">
        <w:rPr>
          <w:color w:val="000000" w:themeColor="text1"/>
        </w:rPr>
        <w:t>,</w:t>
      </w:r>
    </w:p>
    <w:p w14:paraId="7C2707F6" w14:textId="77777777" w:rsidR="006C6912" w:rsidRPr="00BB23E8" w:rsidRDefault="00AF0719" w:rsidP="00C63FF3">
      <w:pPr>
        <w:pStyle w:val="Akapitzlist"/>
        <w:numPr>
          <w:ilvl w:val="1"/>
          <w:numId w:val="1"/>
        </w:numPr>
        <w:ind w:left="143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>promowanie podmiotów</w:t>
      </w:r>
      <w:r w:rsidR="00E350E6" w:rsidRPr="00BB23E8">
        <w:rPr>
          <w:color w:val="000000" w:themeColor="text1"/>
        </w:rPr>
        <w:t xml:space="preserve"> wdrażających innowacyjne rozwiązania</w:t>
      </w:r>
      <w:r w:rsidR="006C6912" w:rsidRPr="00BB23E8">
        <w:rPr>
          <w:color w:val="000000" w:themeColor="text1"/>
        </w:rPr>
        <w:t xml:space="preserve">, </w:t>
      </w:r>
    </w:p>
    <w:p w14:paraId="62FC3B2B" w14:textId="189EBE1D" w:rsidR="006C6912" w:rsidRPr="00BB23E8" w:rsidRDefault="00E350E6" w:rsidP="00C63FF3">
      <w:pPr>
        <w:pStyle w:val="Akapitzlist"/>
        <w:numPr>
          <w:ilvl w:val="1"/>
          <w:numId w:val="1"/>
        </w:numPr>
        <w:ind w:left="143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promocja współpracy </w:t>
      </w:r>
      <w:r w:rsidR="00AF0719" w:rsidRPr="00BB23E8">
        <w:rPr>
          <w:color w:val="000000" w:themeColor="text1"/>
        </w:rPr>
        <w:t>p</w:t>
      </w:r>
      <w:r w:rsidR="00DA60B7" w:rsidRPr="00BB23E8">
        <w:rPr>
          <w:color w:val="000000" w:themeColor="text1"/>
        </w:rPr>
        <w:t>omiędzy podmiotami</w:t>
      </w:r>
      <w:r w:rsidR="009341D4" w:rsidRPr="00BB23E8">
        <w:rPr>
          <w:color w:val="000000" w:themeColor="text1"/>
        </w:rPr>
        <w:t xml:space="preserve"> i instytucjami,</w:t>
      </w:r>
    </w:p>
    <w:p w14:paraId="7BE4566F" w14:textId="77777777" w:rsidR="006C6912" w:rsidRPr="00BB23E8" w:rsidRDefault="009341D4" w:rsidP="00C63FF3">
      <w:pPr>
        <w:pStyle w:val="Akapitzlist"/>
        <w:numPr>
          <w:ilvl w:val="1"/>
          <w:numId w:val="1"/>
        </w:numPr>
        <w:ind w:left="143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kształtowanie wizerunku </w:t>
      </w:r>
      <w:r w:rsidR="006C6912" w:rsidRPr="00BB23E8">
        <w:rPr>
          <w:color w:val="000000" w:themeColor="text1"/>
        </w:rPr>
        <w:t>G</w:t>
      </w:r>
      <w:r w:rsidRPr="00BB23E8">
        <w:rPr>
          <w:color w:val="000000" w:themeColor="text1"/>
        </w:rPr>
        <w:t>m</w:t>
      </w:r>
      <w:r w:rsidR="004A355C" w:rsidRPr="00BB23E8">
        <w:rPr>
          <w:color w:val="000000" w:themeColor="text1"/>
        </w:rPr>
        <w:t>iny Kleszczów jako miejsca wdrażanych innowacji</w:t>
      </w:r>
      <w:r w:rsidR="008014D1" w:rsidRPr="00BB23E8">
        <w:rPr>
          <w:color w:val="000000" w:themeColor="text1"/>
        </w:rPr>
        <w:t>,</w:t>
      </w:r>
    </w:p>
    <w:p w14:paraId="03223EBE" w14:textId="4927FF29" w:rsidR="006C6912" w:rsidRPr="00BB23E8" w:rsidRDefault="009341D4" w:rsidP="00C63FF3">
      <w:pPr>
        <w:pStyle w:val="Akapitzlist"/>
        <w:numPr>
          <w:ilvl w:val="1"/>
          <w:numId w:val="1"/>
        </w:numPr>
        <w:ind w:left="143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>zachęcanie</w:t>
      </w:r>
      <w:r w:rsidR="00DA60B7" w:rsidRPr="00BB23E8">
        <w:rPr>
          <w:color w:val="000000" w:themeColor="text1"/>
        </w:rPr>
        <w:t xml:space="preserve"> podmiotów</w:t>
      </w:r>
      <w:r w:rsidRPr="00BB23E8">
        <w:rPr>
          <w:color w:val="000000" w:themeColor="text1"/>
        </w:rPr>
        <w:t xml:space="preserve"> do poszukiwania nowych rozwiązań</w:t>
      </w:r>
      <w:r w:rsidR="006C6912" w:rsidRPr="00BB23E8">
        <w:rPr>
          <w:color w:val="000000" w:themeColor="text1"/>
        </w:rPr>
        <w:t xml:space="preserve"> </w:t>
      </w:r>
      <w:r w:rsidRPr="00BB23E8">
        <w:rPr>
          <w:color w:val="000000" w:themeColor="text1"/>
        </w:rPr>
        <w:t xml:space="preserve">technologicznych </w:t>
      </w:r>
      <w:r w:rsidR="00C63FF3">
        <w:rPr>
          <w:color w:val="000000" w:themeColor="text1"/>
        </w:rPr>
        <w:br/>
      </w:r>
      <w:r w:rsidRPr="00BB23E8">
        <w:rPr>
          <w:color w:val="000000" w:themeColor="text1"/>
        </w:rPr>
        <w:t>i organizacyjnych.</w:t>
      </w:r>
    </w:p>
    <w:p w14:paraId="1043E822" w14:textId="1F735041" w:rsidR="00BE57BE" w:rsidRDefault="006C6912" w:rsidP="006C6912">
      <w:pPr>
        <w:jc w:val="center"/>
        <w:rPr>
          <w:rFonts w:cs="Times New Roman"/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 xml:space="preserve">§ </w:t>
      </w:r>
      <w:r w:rsidR="00BE57BE">
        <w:rPr>
          <w:rFonts w:cs="Times New Roman"/>
          <w:b/>
          <w:color w:val="000000" w:themeColor="text1"/>
        </w:rPr>
        <w:t>2</w:t>
      </w:r>
    </w:p>
    <w:p w14:paraId="10F18094" w14:textId="77777777" w:rsidR="00AA6CE0" w:rsidRPr="00BB23E8" w:rsidRDefault="00AA6CE0" w:rsidP="00AA6CE0">
      <w:pPr>
        <w:jc w:val="center"/>
        <w:rPr>
          <w:color w:val="000000" w:themeColor="text1"/>
        </w:rPr>
      </w:pPr>
      <w:r w:rsidRPr="00BB23E8">
        <w:rPr>
          <w:b/>
          <w:color w:val="000000" w:themeColor="text1"/>
        </w:rPr>
        <w:t>Uczestnicy w konkursu</w:t>
      </w:r>
    </w:p>
    <w:p w14:paraId="1BDE7001" w14:textId="77777777" w:rsidR="00AA6CE0" w:rsidRPr="00BB23E8" w:rsidRDefault="00AA6CE0" w:rsidP="00AA6CE0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Uczestnikami konkursu</w:t>
      </w:r>
      <w:r w:rsidRPr="00BB23E8">
        <w:rPr>
          <w:b/>
          <w:color w:val="000000" w:themeColor="text1"/>
        </w:rPr>
        <w:t xml:space="preserve"> </w:t>
      </w:r>
      <w:r w:rsidRPr="00BB23E8">
        <w:rPr>
          <w:color w:val="000000" w:themeColor="text1"/>
        </w:rPr>
        <w:t>mogą być:</w:t>
      </w:r>
    </w:p>
    <w:p w14:paraId="3F7B9FB8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osoby fizyczne prowadzące działalność gospodarczą, wpisane do Centralnej Ewidencji i Informacji o Działalności Gospodarczej, posiadające stałe lub dodatkowe miejsce wykonywania działalności gospodarczej na terenie Gminy Kleszczów; </w:t>
      </w:r>
    </w:p>
    <w:p w14:paraId="04AB2905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osoby prawne wpisane do rejestru przedsiębiorców Krajowego Rejestru Sądowego posiadające siedzibę na terenie Gminy Kleszczów lub której oddział lub zakład ma siedzibę na terenie Gminy Kleszczów. </w:t>
      </w:r>
    </w:p>
    <w:p w14:paraId="355149C2" w14:textId="77777777" w:rsidR="00AA6CE0" w:rsidRPr="00BB23E8" w:rsidRDefault="00AA6CE0" w:rsidP="00AA6CE0">
      <w:pPr>
        <w:pStyle w:val="Akapitzlist"/>
        <w:numPr>
          <w:ilvl w:val="0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>Uczestnikiem Konkursu nie może być podmiot:</w:t>
      </w:r>
    </w:p>
    <w:p w14:paraId="0A876003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 xml:space="preserve">wobec którego ogłoszono upadłość nie może być ogłoszona upadłość, </w:t>
      </w:r>
    </w:p>
    <w:p w14:paraId="067AFFFA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 xml:space="preserve">wobec którego toczy się postępowanie upadłościowe, naprawcze lub restrukturyzacyjne, </w:t>
      </w:r>
    </w:p>
    <w:p w14:paraId="37BAC5BB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 xml:space="preserve">znajdujący się w zarządzie komisarycznym, </w:t>
      </w:r>
    </w:p>
    <w:p w14:paraId="13405B59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 xml:space="preserve">znajdujący się w okresie zawieszenia prowadzenia działalności, </w:t>
      </w:r>
    </w:p>
    <w:p w14:paraId="26FD1297" w14:textId="77777777" w:rsidR="00AA6CE0" w:rsidRPr="00BB23E8" w:rsidRDefault="00AA6CE0" w:rsidP="00AA6CE0">
      <w:pPr>
        <w:pStyle w:val="Akapitzlist"/>
        <w:numPr>
          <w:ilvl w:val="1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lastRenderedPageBreak/>
        <w:t xml:space="preserve">skazany skazane prawomocnym wyrokiem sądu za przestępstwo przeciwko obrotowi gospodarczemu, </w:t>
      </w:r>
    </w:p>
    <w:p w14:paraId="3F21DB94" w14:textId="3771B8F0" w:rsidR="00AA6CE0" w:rsidRPr="00AA6CE0" w:rsidRDefault="00AA6CE0" w:rsidP="00AA6CE0">
      <w:pPr>
        <w:pStyle w:val="Akapitzlist"/>
        <w:numPr>
          <w:ilvl w:val="1"/>
          <w:numId w:val="7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>posiadający zaległości z tytułu płatności składek na ubezpieczenie społeczne lub zaległości podatkowe.</w:t>
      </w:r>
    </w:p>
    <w:p w14:paraId="6C31065D" w14:textId="5D1D8309" w:rsidR="00BE57BE" w:rsidRPr="00EF7238" w:rsidRDefault="00BE57BE" w:rsidP="00BE57BE">
      <w:pPr>
        <w:jc w:val="center"/>
        <w:rPr>
          <w:rFonts w:cs="Times New Roman"/>
          <w:b/>
          <w:color w:val="000000" w:themeColor="text1"/>
        </w:rPr>
      </w:pPr>
      <w:r w:rsidRPr="00EF7238">
        <w:rPr>
          <w:rFonts w:cs="Times New Roman"/>
          <w:b/>
          <w:color w:val="000000" w:themeColor="text1"/>
        </w:rPr>
        <w:t>§ 3</w:t>
      </w:r>
    </w:p>
    <w:p w14:paraId="5B04A92C" w14:textId="77777777" w:rsidR="00AA6CE0" w:rsidRPr="00EF7238" w:rsidRDefault="00AA6CE0" w:rsidP="00AA6CE0">
      <w:pPr>
        <w:jc w:val="center"/>
        <w:rPr>
          <w:rFonts w:cs="Times New Roman"/>
          <w:b/>
          <w:color w:val="000000" w:themeColor="text1"/>
        </w:rPr>
      </w:pPr>
      <w:r w:rsidRPr="00EF7238">
        <w:rPr>
          <w:rFonts w:cs="Times New Roman"/>
          <w:b/>
          <w:color w:val="000000" w:themeColor="text1"/>
        </w:rPr>
        <w:t>Kategorie</w:t>
      </w:r>
    </w:p>
    <w:p w14:paraId="5CDAED27" w14:textId="77777777" w:rsidR="00AA6CE0" w:rsidRPr="00EF7238" w:rsidRDefault="00AA6CE0" w:rsidP="00AA6CE0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EF7238">
        <w:rPr>
          <w:color w:val="000000" w:themeColor="text1"/>
          <w:szCs w:val="24"/>
        </w:rPr>
        <w:t>Ustala</w:t>
      </w:r>
      <w:r w:rsidRPr="00EF7238">
        <w:rPr>
          <w:rFonts w:eastAsia="Calibri"/>
          <w:color w:val="000000" w:themeColor="text1"/>
          <w:szCs w:val="24"/>
        </w:rPr>
        <w:t xml:space="preserve"> się następujące kategorie nagradzania w Konkursie:</w:t>
      </w:r>
    </w:p>
    <w:p w14:paraId="55C8C7C9" w14:textId="256A058E" w:rsidR="00AA6CE0" w:rsidRPr="00C63FF3" w:rsidRDefault="00AA6CE0" w:rsidP="00AA6CE0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/>
          <w:color w:val="000000" w:themeColor="text1"/>
          <w:szCs w:val="24"/>
        </w:rPr>
      </w:pPr>
      <w:proofErr w:type="spellStart"/>
      <w:r w:rsidRPr="00C63FF3">
        <w:rPr>
          <w:rFonts w:eastAsia="Calibri"/>
          <w:color w:val="000000" w:themeColor="text1"/>
          <w:szCs w:val="24"/>
        </w:rPr>
        <w:t>mikroprzedsiębiorcy</w:t>
      </w:r>
      <w:proofErr w:type="spellEnd"/>
      <w:r w:rsidRPr="00C63FF3">
        <w:rPr>
          <w:rFonts w:eastAsia="Calibri"/>
          <w:color w:val="000000" w:themeColor="text1"/>
          <w:szCs w:val="24"/>
        </w:rPr>
        <w:t xml:space="preserve"> w rozumieniu art. 7 ust. 1 pkt 1 ustawy z dnia 6 marca 2018 r. - Prawo przedsiębiorców (</w:t>
      </w:r>
      <w:proofErr w:type="spellStart"/>
      <w:r w:rsidRPr="00C63FF3">
        <w:rPr>
          <w:rFonts w:eastAsia="Calibri"/>
          <w:color w:val="000000" w:themeColor="text1"/>
          <w:szCs w:val="24"/>
        </w:rPr>
        <w:t>t.j</w:t>
      </w:r>
      <w:proofErr w:type="spellEnd"/>
      <w:r w:rsidRPr="00C63FF3">
        <w:rPr>
          <w:rFonts w:eastAsia="Calibri"/>
          <w:color w:val="000000" w:themeColor="text1"/>
          <w:szCs w:val="24"/>
        </w:rPr>
        <w:t xml:space="preserve">. Dz. U. z 2025 r. poz. 1480 z </w:t>
      </w:r>
      <w:proofErr w:type="spellStart"/>
      <w:r w:rsidRPr="00C63FF3">
        <w:rPr>
          <w:rFonts w:eastAsia="Calibri"/>
          <w:color w:val="000000" w:themeColor="text1"/>
          <w:szCs w:val="24"/>
        </w:rPr>
        <w:t>późn</w:t>
      </w:r>
      <w:proofErr w:type="spellEnd"/>
      <w:r w:rsidRPr="00C63FF3">
        <w:rPr>
          <w:rFonts w:eastAsia="Calibri"/>
          <w:color w:val="000000" w:themeColor="text1"/>
          <w:szCs w:val="24"/>
        </w:rPr>
        <w:t xml:space="preserve">. zm., dalej: </w:t>
      </w:r>
      <w:proofErr w:type="spellStart"/>
      <w:r w:rsidRPr="00C63FF3">
        <w:rPr>
          <w:rFonts w:eastAsia="Calibri"/>
          <w:color w:val="000000" w:themeColor="text1"/>
          <w:szCs w:val="24"/>
        </w:rPr>
        <w:t>p.p</w:t>
      </w:r>
      <w:proofErr w:type="spellEnd"/>
      <w:r w:rsidRPr="00C63FF3">
        <w:rPr>
          <w:rFonts w:eastAsia="Calibri"/>
          <w:color w:val="000000" w:themeColor="text1"/>
          <w:szCs w:val="24"/>
        </w:rPr>
        <w:t>.)</w:t>
      </w:r>
      <w:r w:rsidR="001F1ADF" w:rsidRPr="00C63FF3">
        <w:rPr>
          <w:rFonts w:eastAsia="Calibri"/>
          <w:color w:val="000000" w:themeColor="text1"/>
          <w:szCs w:val="24"/>
        </w:rPr>
        <w:t xml:space="preserve"> (</w:t>
      </w:r>
      <w:r w:rsidR="00C63FF3">
        <w:rPr>
          <w:color w:val="000000" w:themeColor="text1"/>
        </w:rPr>
        <w:t>przedsiębiorcy</w:t>
      </w:r>
      <w:r w:rsidR="001F1ADF" w:rsidRPr="00C63FF3">
        <w:rPr>
          <w:color w:val="000000" w:themeColor="text1"/>
        </w:rPr>
        <w:t xml:space="preserve"> zatrudniający </w:t>
      </w:r>
      <w:r w:rsidR="001F1ADF" w:rsidRPr="00C63FF3">
        <w:rPr>
          <w:rStyle w:val="Pogrubienie"/>
          <w:color w:val="000000" w:themeColor="text1"/>
        </w:rPr>
        <w:t>mniej niż 10 pracowników)</w:t>
      </w:r>
      <w:r w:rsidRPr="00C63FF3">
        <w:rPr>
          <w:rFonts w:eastAsia="Calibri"/>
          <w:color w:val="000000" w:themeColor="text1"/>
          <w:szCs w:val="24"/>
        </w:rPr>
        <w:t xml:space="preserve">; </w:t>
      </w:r>
    </w:p>
    <w:p w14:paraId="5688D949" w14:textId="2778E197" w:rsidR="00AA6CE0" w:rsidRPr="00C63FF3" w:rsidRDefault="00AA6CE0" w:rsidP="00C63FF3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C63FF3">
        <w:rPr>
          <w:rFonts w:eastAsia="Calibri"/>
          <w:color w:val="000000" w:themeColor="text1"/>
          <w:szCs w:val="24"/>
        </w:rPr>
        <w:t>mali</w:t>
      </w:r>
      <w:r w:rsidR="00C63FF3" w:rsidRPr="00C63FF3">
        <w:rPr>
          <w:rFonts w:eastAsia="Calibri"/>
          <w:color w:val="000000" w:themeColor="text1"/>
          <w:szCs w:val="24"/>
        </w:rPr>
        <w:t>,</w:t>
      </w:r>
      <w:r w:rsidRPr="00C63FF3">
        <w:rPr>
          <w:rFonts w:eastAsia="Calibri"/>
          <w:color w:val="000000" w:themeColor="text1"/>
          <w:szCs w:val="24"/>
        </w:rPr>
        <w:t xml:space="preserve"> średni </w:t>
      </w:r>
      <w:r w:rsidR="00C63FF3" w:rsidRPr="00C63FF3">
        <w:rPr>
          <w:rFonts w:eastAsia="Calibri"/>
          <w:color w:val="000000" w:themeColor="text1"/>
          <w:szCs w:val="24"/>
        </w:rPr>
        <w:t xml:space="preserve">i duzi w rozumieniu w rozumieniu art. 7 ust. 1 pkt 2 i 3 </w:t>
      </w:r>
      <w:proofErr w:type="spellStart"/>
      <w:r w:rsidR="00C63FF3" w:rsidRPr="00C63FF3">
        <w:rPr>
          <w:rFonts w:eastAsia="Calibri"/>
          <w:color w:val="000000" w:themeColor="text1"/>
          <w:szCs w:val="24"/>
        </w:rPr>
        <w:t>p.p</w:t>
      </w:r>
      <w:proofErr w:type="spellEnd"/>
      <w:r w:rsidR="00C63FF3" w:rsidRPr="00C63FF3">
        <w:rPr>
          <w:rFonts w:eastAsia="Calibri"/>
          <w:color w:val="000000" w:themeColor="text1"/>
          <w:szCs w:val="24"/>
        </w:rPr>
        <w:t xml:space="preserve">.; </w:t>
      </w:r>
    </w:p>
    <w:p w14:paraId="463BCB87" w14:textId="7CCF474B" w:rsidR="00693618" w:rsidRPr="00BB23E8" w:rsidRDefault="00693618" w:rsidP="00693618">
      <w:pPr>
        <w:jc w:val="center"/>
        <w:rPr>
          <w:rFonts w:cs="Times New Roman"/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 xml:space="preserve">§ </w:t>
      </w:r>
      <w:r w:rsidR="00AA6CE0">
        <w:rPr>
          <w:rFonts w:cs="Times New Roman"/>
          <w:b/>
          <w:color w:val="000000" w:themeColor="text1"/>
        </w:rPr>
        <w:t>4</w:t>
      </w:r>
    </w:p>
    <w:p w14:paraId="3F4CD0B3" w14:textId="40C51BDF" w:rsidR="00F12D40" w:rsidRPr="00BB23E8" w:rsidRDefault="00F12D40" w:rsidP="00693618">
      <w:pPr>
        <w:jc w:val="center"/>
        <w:rPr>
          <w:b/>
          <w:color w:val="000000" w:themeColor="text1"/>
        </w:rPr>
      </w:pPr>
      <w:r w:rsidRPr="00BB23E8">
        <w:rPr>
          <w:b/>
          <w:color w:val="000000" w:themeColor="text1"/>
        </w:rPr>
        <w:t xml:space="preserve">Komisja </w:t>
      </w:r>
      <w:r w:rsidR="00C331E5" w:rsidRPr="00BB23E8">
        <w:rPr>
          <w:b/>
          <w:color w:val="000000" w:themeColor="text1"/>
        </w:rPr>
        <w:t>K</w:t>
      </w:r>
      <w:r w:rsidRPr="00BB23E8">
        <w:rPr>
          <w:b/>
          <w:color w:val="000000" w:themeColor="text1"/>
        </w:rPr>
        <w:t>onkursowa</w:t>
      </w:r>
    </w:p>
    <w:p w14:paraId="4156B0DC" w14:textId="77777777" w:rsidR="00C331E5" w:rsidRPr="00BB23E8" w:rsidRDefault="00C331E5" w:rsidP="00C63FF3">
      <w:pPr>
        <w:pStyle w:val="Akapitzlist"/>
        <w:numPr>
          <w:ilvl w:val="0"/>
          <w:numId w:val="8"/>
        </w:numPr>
        <w:ind w:left="71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Nagrody w Konkursie przyznaje Komisja Konkursowa. </w:t>
      </w:r>
    </w:p>
    <w:p w14:paraId="725F5665" w14:textId="2F4958D2" w:rsidR="00C331E5" w:rsidRPr="00BB23E8" w:rsidRDefault="00C331E5" w:rsidP="00C63FF3">
      <w:pPr>
        <w:pStyle w:val="Akapitzlist"/>
        <w:numPr>
          <w:ilvl w:val="0"/>
          <w:numId w:val="8"/>
        </w:numPr>
        <w:ind w:left="71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>W skład Komisji Konkursowej wchodzą Członkowie Zarządu Fundacji oraz osoby wskazane przez Fundację – przedstawiciele</w:t>
      </w:r>
      <w:r w:rsidR="00C63FF3">
        <w:rPr>
          <w:color w:val="000000" w:themeColor="text1"/>
        </w:rPr>
        <w:t xml:space="preserve"> instytucji i</w:t>
      </w:r>
      <w:r w:rsidRPr="00BB23E8">
        <w:rPr>
          <w:color w:val="000000" w:themeColor="text1"/>
        </w:rPr>
        <w:t xml:space="preserve"> p</w:t>
      </w:r>
      <w:r w:rsidR="00C63FF3">
        <w:rPr>
          <w:color w:val="000000" w:themeColor="text1"/>
        </w:rPr>
        <w:t xml:space="preserve">odmiotów gospodarczych </w:t>
      </w:r>
      <w:r w:rsidR="00A03ADF">
        <w:rPr>
          <w:color w:val="000000" w:themeColor="text1"/>
        </w:rPr>
        <w:t>dające gwarancję</w:t>
      </w:r>
      <w:r w:rsidRPr="00BB23E8">
        <w:rPr>
          <w:color w:val="000000" w:themeColor="text1"/>
        </w:rPr>
        <w:t xml:space="preserve"> rzetelnej oceny Deklaracji Uczestnictwa. </w:t>
      </w:r>
    </w:p>
    <w:p w14:paraId="5C86EE02" w14:textId="5038D40E" w:rsidR="00C331E5" w:rsidRDefault="00C331E5" w:rsidP="00C63FF3">
      <w:pPr>
        <w:pStyle w:val="Akapitzlist"/>
        <w:numPr>
          <w:ilvl w:val="0"/>
          <w:numId w:val="8"/>
        </w:numPr>
        <w:ind w:left="714" w:hanging="357"/>
        <w:jc w:val="both"/>
        <w:rPr>
          <w:color w:val="000000" w:themeColor="text1"/>
        </w:rPr>
      </w:pPr>
      <w:r w:rsidRPr="00BB23E8">
        <w:rPr>
          <w:color w:val="000000" w:themeColor="text1"/>
        </w:rPr>
        <w:t>Komisja Konkursowa odpowiada za ocen</w:t>
      </w:r>
      <w:r w:rsidR="0061201C" w:rsidRPr="00BB23E8">
        <w:rPr>
          <w:color w:val="000000" w:themeColor="text1"/>
        </w:rPr>
        <w:t>ę Deklaracji Uczestnictwa</w:t>
      </w:r>
      <w:r w:rsidRPr="00BB23E8">
        <w:rPr>
          <w:color w:val="000000" w:themeColor="text1"/>
        </w:rPr>
        <w:t>.</w:t>
      </w:r>
    </w:p>
    <w:p w14:paraId="2F2C078F" w14:textId="6C9077BE" w:rsidR="00AF7DF3" w:rsidRDefault="00AF7DF3" w:rsidP="00C63FF3">
      <w:pPr>
        <w:pStyle w:val="Akapitzlist"/>
        <w:numPr>
          <w:ilvl w:val="0"/>
          <w:numId w:val="8"/>
        </w:numPr>
        <w:ind w:left="714" w:hanging="357"/>
        <w:jc w:val="both"/>
        <w:rPr>
          <w:color w:val="000000" w:themeColor="text1"/>
        </w:rPr>
      </w:pPr>
      <w:r>
        <w:t>Komisja Konkursowa zastrzega sobi</w:t>
      </w:r>
      <w:bookmarkStart w:id="0" w:name="_GoBack"/>
      <w:bookmarkEnd w:id="0"/>
      <w:r>
        <w:t>e prawo do nieprzyznania wszystkich nagród</w:t>
      </w:r>
      <w:r>
        <w:br/>
        <w:t>w przypadku uznania, że zgłoszone projekty nie spełniają założeń Konkursu. W sytuacji nieprzyznania nagrody Komisja Konkursowa nie jest zobowiązana do przedstawienia uzasadnienia.</w:t>
      </w:r>
    </w:p>
    <w:p w14:paraId="7CE35599" w14:textId="77777777" w:rsidR="008B4727" w:rsidRPr="00BB23E8" w:rsidRDefault="008B4727" w:rsidP="008B4727">
      <w:pPr>
        <w:pStyle w:val="Akapitzlist"/>
        <w:jc w:val="both"/>
        <w:rPr>
          <w:color w:val="000000" w:themeColor="text1"/>
        </w:rPr>
      </w:pPr>
    </w:p>
    <w:p w14:paraId="2A8EBD2F" w14:textId="0AE7982B" w:rsidR="00C331E5" w:rsidRPr="00BB23E8" w:rsidRDefault="00C331E5" w:rsidP="00C331E5">
      <w:pPr>
        <w:jc w:val="center"/>
        <w:rPr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 xml:space="preserve">§ </w:t>
      </w:r>
      <w:r w:rsidR="00AA6CE0">
        <w:rPr>
          <w:b/>
          <w:color w:val="000000" w:themeColor="text1"/>
        </w:rPr>
        <w:t>5</w:t>
      </w:r>
    </w:p>
    <w:p w14:paraId="34449706" w14:textId="5A062624" w:rsidR="00C331E5" w:rsidRPr="003A1317" w:rsidRDefault="00C331E5" w:rsidP="003A1317">
      <w:pPr>
        <w:jc w:val="center"/>
        <w:rPr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>Przebieg Konkursu</w:t>
      </w:r>
    </w:p>
    <w:p w14:paraId="1F1128EC" w14:textId="77777777" w:rsidR="00C331E5" w:rsidRPr="00BB23E8" w:rsidRDefault="00C331E5" w:rsidP="00C331E5">
      <w:pPr>
        <w:pStyle w:val="Akapitzlist"/>
        <w:numPr>
          <w:ilvl w:val="0"/>
          <w:numId w:val="6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>Etap zgłoszeń:</w:t>
      </w:r>
    </w:p>
    <w:p w14:paraId="46629FAA" w14:textId="3B76CDB7" w:rsidR="00C331E5" w:rsidRPr="00BB23E8" w:rsidRDefault="00C331E5" w:rsidP="00C331E5">
      <w:pPr>
        <w:pStyle w:val="Akapitzlist"/>
        <w:numPr>
          <w:ilvl w:val="1"/>
          <w:numId w:val="6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 xml:space="preserve">Warunkiem uczestnictwa w Konkursie jest złożenie w siedzibie Fundacji prawidłowo wypełnionej Deklaracji Uczestnictwa, stanowiącej Załącznik </w:t>
      </w:r>
      <w:r w:rsidR="00AF7DF3">
        <w:rPr>
          <w:color w:val="000000" w:themeColor="text1"/>
        </w:rPr>
        <w:br/>
      </w:r>
      <w:r w:rsidRPr="00BB23E8">
        <w:rPr>
          <w:color w:val="000000" w:themeColor="text1"/>
        </w:rPr>
        <w:t xml:space="preserve">nr 1 do Regulaminu wraz z innymi wymaganymi dokumentami stanowiącymi załączniki </w:t>
      </w:r>
      <w:r w:rsidR="00747569" w:rsidRPr="00BB23E8">
        <w:rPr>
          <w:color w:val="000000" w:themeColor="text1"/>
        </w:rPr>
        <w:t>D</w:t>
      </w:r>
      <w:r w:rsidRPr="00BB23E8">
        <w:rPr>
          <w:color w:val="000000" w:themeColor="text1"/>
        </w:rPr>
        <w:t>eklaracji</w:t>
      </w:r>
      <w:r w:rsidR="00747569" w:rsidRPr="00BB23E8">
        <w:rPr>
          <w:color w:val="000000" w:themeColor="text1"/>
        </w:rPr>
        <w:t xml:space="preserve"> (dalej: Zgłoszenie)</w:t>
      </w:r>
      <w:r w:rsidRPr="00BB23E8">
        <w:rPr>
          <w:color w:val="000000" w:themeColor="text1"/>
        </w:rPr>
        <w:t>.</w:t>
      </w:r>
    </w:p>
    <w:p w14:paraId="50941878" w14:textId="75B9E331" w:rsidR="00C331E5" w:rsidRPr="00BB23E8" w:rsidRDefault="00747569" w:rsidP="00C331E5">
      <w:pPr>
        <w:pStyle w:val="Akapitzlist"/>
        <w:numPr>
          <w:ilvl w:val="1"/>
          <w:numId w:val="6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>Zgłoszenie</w:t>
      </w:r>
      <w:r w:rsidR="00C331E5" w:rsidRPr="00BB23E8">
        <w:rPr>
          <w:color w:val="000000" w:themeColor="text1"/>
        </w:rPr>
        <w:t xml:space="preserve"> w Konkursie </w:t>
      </w:r>
      <w:r w:rsidRPr="00BB23E8">
        <w:rPr>
          <w:color w:val="000000" w:themeColor="text1"/>
        </w:rPr>
        <w:t xml:space="preserve">należy złożyć </w:t>
      </w:r>
      <w:r w:rsidR="00C331E5" w:rsidRPr="00BB23E8">
        <w:rPr>
          <w:color w:val="000000" w:themeColor="text1"/>
        </w:rPr>
        <w:t xml:space="preserve">w siedzibie Fundacji w terminie </w:t>
      </w:r>
      <w:r w:rsidR="00AF7DF3">
        <w:rPr>
          <w:color w:val="000000" w:themeColor="text1"/>
        </w:rPr>
        <w:br/>
      </w:r>
      <w:r w:rsidR="00C331E5" w:rsidRPr="00BB23E8">
        <w:rPr>
          <w:color w:val="000000" w:themeColor="text1"/>
        </w:rPr>
        <w:t xml:space="preserve">do </w:t>
      </w:r>
      <w:r w:rsidR="00DB0FE4">
        <w:rPr>
          <w:color w:val="000000" w:themeColor="text1"/>
        </w:rPr>
        <w:t xml:space="preserve">27 </w:t>
      </w:r>
      <w:r w:rsidR="00B44E45" w:rsidRPr="00BB23E8">
        <w:rPr>
          <w:color w:val="000000" w:themeColor="text1"/>
        </w:rPr>
        <w:t>lutego 2026</w:t>
      </w:r>
      <w:r w:rsidRPr="00BB23E8">
        <w:rPr>
          <w:color w:val="000000" w:themeColor="text1"/>
        </w:rPr>
        <w:t xml:space="preserve"> roku</w:t>
      </w:r>
      <w:r w:rsidR="00C331E5" w:rsidRPr="00BB23E8">
        <w:rPr>
          <w:color w:val="000000" w:themeColor="text1"/>
        </w:rPr>
        <w:t xml:space="preserve">. Fundacja zastrzega sobie prawo do </w:t>
      </w:r>
      <w:r w:rsidRPr="00BB23E8">
        <w:rPr>
          <w:color w:val="000000" w:themeColor="text1"/>
        </w:rPr>
        <w:t>wydłużenia</w:t>
      </w:r>
      <w:r w:rsidR="00C331E5" w:rsidRPr="00BB23E8">
        <w:rPr>
          <w:color w:val="000000" w:themeColor="text1"/>
        </w:rPr>
        <w:t xml:space="preserve"> t</w:t>
      </w:r>
      <w:r w:rsidRPr="00BB23E8">
        <w:rPr>
          <w:color w:val="000000" w:themeColor="text1"/>
        </w:rPr>
        <w:t>ego</w:t>
      </w:r>
      <w:r w:rsidR="00C331E5" w:rsidRPr="00BB23E8">
        <w:rPr>
          <w:color w:val="000000" w:themeColor="text1"/>
        </w:rPr>
        <w:t xml:space="preserve"> termin</w:t>
      </w:r>
      <w:r w:rsidRPr="00BB23E8">
        <w:rPr>
          <w:color w:val="000000" w:themeColor="text1"/>
        </w:rPr>
        <w:t>u</w:t>
      </w:r>
      <w:r w:rsidR="00C331E5" w:rsidRPr="00BB23E8">
        <w:rPr>
          <w:color w:val="000000" w:themeColor="text1"/>
        </w:rPr>
        <w:t>.</w:t>
      </w:r>
    </w:p>
    <w:p w14:paraId="5C7B9A05" w14:textId="0EF62452" w:rsidR="00C331E5" w:rsidRPr="00BB23E8" w:rsidRDefault="00C331E5" w:rsidP="00C331E5">
      <w:pPr>
        <w:pStyle w:val="Akapitzlist"/>
        <w:numPr>
          <w:ilvl w:val="1"/>
          <w:numId w:val="6"/>
        </w:numPr>
        <w:jc w:val="both"/>
        <w:rPr>
          <w:b/>
          <w:color w:val="000000" w:themeColor="text1"/>
        </w:rPr>
      </w:pPr>
      <w:r w:rsidRPr="00BB23E8">
        <w:rPr>
          <w:color w:val="000000" w:themeColor="text1"/>
        </w:rPr>
        <w:t xml:space="preserve">W razie składania </w:t>
      </w:r>
      <w:r w:rsidR="00747569" w:rsidRPr="00BB23E8">
        <w:rPr>
          <w:color w:val="000000" w:themeColor="text1"/>
        </w:rPr>
        <w:t>Zgłoszenia</w:t>
      </w:r>
      <w:r w:rsidRPr="00BB23E8">
        <w:rPr>
          <w:color w:val="000000" w:themeColor="text1"/>
        </w:rPr>
        <w:t xml:space="preserve"> za pośrednictwem operatora pocztowego, datą złożenia będzie data wpływu do siedziby Fundacji. </w:t>
      </w:r>
    </w:p>
    <w:p w14:paraId="0CD09746" w14:textId="5A8FD90B" w:rsidR="00C331E5" w:rsidRPr="00BB23E8" w:rsidRDefault="00747569" w:rsidP="00C331E5">
      <w:pPr>
        <w:pStyle w:val="Akapitzlist"/>
        <w:numPr>
          <w:ilvl w:val="1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BB23E8">
        <w:rPr>
          <w:rFonts w:cs="Times New Roman"/>
          <w:color w:val="000000" w:themeColor="text1"/>
          <w:szCs w:val="24"/>
        </w:rPr>
        <w:t>Zgłoszenia</w:t>
      </w:r>
      <w:r w:rsidR="00C331E5" w:rsidRPr="00BB23E8">
        <w:rPr>
          <w:rFonts w:cs="Times New Roman"/>
          <w:color w:val="000000" w:themeColor="text1"/>
          <w:szCs w:val="24"/>
        </w:rPr>
        <w:t xml:space="preserve"> w Konkursie złożone po terminie nie będą rozpatrywane.</w:t>
      </w:r>
    </w:p>
    <w:p w14:paraId="1BA758D6" w14:textId="7574F3D4" w:rsidR="00C331E5" w:rsidRPr="00BB23E8" w:rsidRDefault="00C331E5" w:rsidP="00C331E5">
      <w:pPr>
        <w:pStyle w:val="Akapitzlist"/>
        <w:numPr>
          <w:ilvl w:val="1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cs="Times New Roman"/>
          <w:color w:val="000000" w:themeColor="text1"/>
          <w:szCs w:val="24"/>
        </w:rPr>
        <w:t xml:space="preserve">Podmiot składający </w:t>
      </w:r>
      <w:r w:rsidR="00747569" w:rsidRPr="00BB23E8">
        <w:rPr>
          <w:rFonts w:cs="Times New Roman"/>
          <w:color w:val="000000" w:themeColor="text1"/>
          <w:szCs w:val="24"/>
        </w:rPr>
        <w:t>Zgłoszenie</w:t>
      </w:r>
      <w:r w:rsidRPr="00BB23E8">
        <w:rPr>
          <w:rFonts w:cs="Times New Roman"/>
          <w:color w:val="000000" w:themeColor="text1"/>
          <w:szCs w:val="24"/>
        </w:rPr>
        <w:t xml:space="preserve"> składa oświadczenie o spełnianiu warunków, </w:t>
      </w:r>
      <w:r w:rsidR="00AF7DF3">
        <w:rPr>
          <w:rFonts w:cs="Times New Roman"/>
          <w:color w:val="000000" w:themeColor="text1"/>
          <w:szCs w:val="24"/>
        </w:rPr>
        <w:br/>
      </w:r>
      <w:r w:rsidRPr="00BB23E8">
        <w:rPr>
          <w:rFonts w:cs="Times New Roman"/>
          <w:color w:val="000000" w:themeColor="text1"/>
          <w:szCs w:val="24"/>
        </w:rPr>
        <w:t xml:space="preserve">o których mowa w § 2 Regulaminu według wzoru, stanowiącego Załącznik nr 2 do Regulaminu.  </w:t>
      </w:r>
    </w:p>
    <w:p w14:paraId="43495862" w14:textId="5A995FBF" w:rsidR="003A1317" w:rsidRPr="003A1317" w:rsidRDefault="003A1317" w:rsidP="003A1317">
      <w:pPr>
        <w:jc w:val="both"/>
        <w:rPr>
          <w:rFonts w:cs="Times New Roman"/>
          <w:color w:val="000000" w:themeColor="text1"/>
          <w:szCs w:val="24"/>
        </w:rPr>
      </w:pPr>
    </w:p>
    <w:p w14:paraId="7C486CA2" w14:textId="74C1A0F9" w:rsidR="0061201C" w:rsidRPr="00BB23E8" w:rsidRDefault="0061201C" w:rsidP="0061201C">
      <w:pPr>
        <w:pStyle w:val="Akapitzlist"/>
        <w:numPr>
          <w:ilvl w:val="0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cs="Times New Roman"/>
          <w:color w:val="000000" w:themeColor="text1"/>
          <w:szCs w:val="24"/>
        </w:rPr>
        <w:lastRenderedPageBreak/>
        <w:t>Etap oceny:</w:t>
      </w:r>
    </w:p>
    <w:p w14:paraId="2F7BB725" w14:textId="71FA3559" w:rsidR="0061201C" w:rsidRPr="00BB23E8" w:rsidRDefault="0061201C" w:rsidP="0061201C">
      <w:pPr>
        <w:pStyle w:val="Akapitzlist"/>
        <w:numPr>
          <w:ilvl w:val="1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cs="Times New Roman"/>
          <w:color w:val="000000" w:themeColor="text1"/>
          <w:szCs w:val="24"/>
        </w:rPr>
        <w:t xml:space="preserve">Komisja w terminie do </w:t>
      </w:r>
      <w:r w:rsidR="00B44E45" w:rsidRPr="00BB23E8">
        <w:rPr>
          <w:rFonts w:cs="Times New Roman"/>
          <w:color w:val="000000" w:themeColor="text1"/>
          <w:szCs w:val="24"/>
        </w:rPr>
        <w:t xml:space="preserve">20 marca </w:t>
      </w:r>
      <w:r w:rsidR="00747569" w:rsidRPr="00BB23E8">
        <w:rPr>
          <w:rFonts w:cs="Times New Roman"/>
          <w:color w:val="000000" w:themeColor="text1"/>
          <w:szCs w:val="24"/>
        </w:rPr>
        <w:t>202</w:t>
      </w:r>
      <w:r w:rsidR="00B44E45" w:rsidRPr="00BB23E8">
        <w:rPr>
          <w:rFonts w:cs="Times New Roman"/>
          <w:color w:val="000000" w:themeColor="text1"/>
          <w:szCs w:val="24"/>
        </w:rPr>
        <w:t xml:space="preserve">6 </w:t>
      </w:r>
      <w:r w:rsidR="00747569" w:rsidRPr="00BB23E8">
        <w:rPr>
          <w:rFonts w:cs="Times New Roman"/>
          <w:color w:val="000000" w:themeColor="text1"/>
          <w:szCs w:val="24"/>
        </w:rPr>
        <w:t xml:space="preserve">roku </w:t>
      </w: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 xml:space="preserve">dokonuje oceny </w:t>
      </w:r>
      <w:r w:rsidR="00747569" w:rsidRPr="00BB23E8">
        <w:rPr>
          <w:rFonts w:eastAsia="Times New Roman" w:cs="Times New Roman"/>
          <w:color w:val="000000" w:themeColor="text1"/>
          <w:szCs w:val="24"/>
          <w:lang w:eastAsia="pl-PL"/>
        </w:rPr>
        <w:t>Zgłoszeń</w:t>
      </w: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>, kierując się następującymi kryteriami:</w:t>
      </w:r>
    </w:p>
    <w:p w14:paraId="4B0AD51F" w14:textId="0D0ED95E" w:rsidR="0061201C" w:rsidRPr="00BB23E8" w:rsidRDefault="0061201C" w:rsidP="0061201C">
      <w:pPr>
        <w:pStyle w:val="Akapitzlist"/>
        <w:numPr>
          <w:ilvl w:val="2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>wpływ Innowacji na efektywność firmy,</w:t>
      </w:r>
    </w:p>
    <w:p w14:paraId="7A44FCE8" w14:textId="0F6C96E7" w:rsidR="0061201C" w:rsidRPr="00C63FF3" w:rsidRDefault="0061201C" w:rsidP="0061201C">
      <w:pPr>
        <w:pStyle w:val="Akapitzlist"/>
        <w:numPr>
          <w:ilvl w:val="2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C63FF3">
        <w:rPr>
          <w:rFonts w:eastAsia="Times New Roman" w:cs="Times New Roman"/>
          <w:color w:val="000000" w:themeColor="text1"/>
          <w:szCs w:val="24"/>
          <w:lang w:eastAsia="pl-PL"/>
        </w:rPr>
        <w:t>udział własny działań badawczo-rozwojowych w pracach nad Innowacją,</w:t>
      </w:r>
    </w:p>
    <w:p w14:paraId="17F8DD33" w14:textId="77777777" w:rsidR="0061201C" w:rsidRPr="00C63FF3" w:rsidRDefault="0061201C" w:rsidP="0061201C">
      <w:pPr>
        <w:pStyle w:val="Akapitzlist"/>
        <w:numPr>
          <w:ilvl w:val="2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C63FF3">
        <w:rPr>
          <w:rFonts w:eastAsia="Times New Roman" w:cs="Times New Roman"/>
          <w:color w:val="000000" w:themeColor="text1"/>
          <w:szCs w:val="24"/>
          <w:lang w:eastAsia="pl-PL"/>
        </w:rPr>
        <w:t>wartość kosztów poniesionych w związku z opracowaniem Innowacji,</w:t>
      </w:r>
    </w:p>
    <w:p w14:paraId="118D3037" w14:textId="77777777" w:rsidR="0061201C" w:rsidRPr="00BB23E8" w:rsidRDefault="0061201C" w:rsidP="0061201C">
      <w:pPr>
        <w:pStyle w:val="Akapitzlist"/>
        <w:numPr>
          <w:ilvl w:val="2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>korzyści dla klientów lub użytkowników Innowacji,</w:t>
      </w:r>
    </w:p>
    <w:p w14:paraId="08D64B68" w14:textId="51560BC1" w:rsidR="0061201C" w:rsidRPr="00BB23E8" w:rsidRDefault="0061201C" w:rsidP="0061201C">
      <w:pPr>
        <w:pStyle w:val="Akapitzlist"/>
        <w:numPr>
          <w:ilvl w:val="2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 xml:space="preserve">inne </w:t>
      </w:r>
      <w:r w:rsidR="00747569" w:rsidRPr="00BB23E8">
        <w:rPr>
          <w:rFonts w:eastAsia="Times New Roman" w:cs="Times New Roman"/>
          <w:color w:val="000000" w:themeColor="text1"/>
          <w:szCs w:val="24"/>
          <w:lang w:eastAsia="pl-PL"/>
        </w:rPr>
        <w:t>p</w:t>
      </w: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>rzesłanki świadczące o istotności i innowacyjności.</w:t>
      </w:r>
    </w:p>
    <w:p w14:paraId="4C209663" w14:textId="2A622A03" w:rsidR="00693618" w:rsidRPr="00AF7DF3" w:rsidRDefault="0061201C" w:rsidP="00693618">
      <w:pPr>
        <w:pStyle w:val="Akapitzlist"/>
        <w:numPr>
          <w:ilvl w:val="1"/>
          <w:numId w:val="6"/>
        </w:numPr>
        <w:jc w:val="both"/>
        <w:rPr>
          <w:rFonts w:cs="Times New Roman"/>
          <w:color w:val="000000" w:themeColor="text1"/>
          <w:szCs w:val="24"/>
        </w:rPr>
      </w:pPr>
      <w:r w:rsidRPr="00BB23E8">
        <w:rPr>
          <w:rFonts w:eastAsia="Times New Roman" w:cs="Times New Roman"/>
          <w:color w:val="000000" w:themeColor="text1"/>
          <w:szCs w:val="24"/>
          <w:lang w:eastAsia="pl-PL"/>
        </w:rPr>
        <w:t>Komisja ma prawo odstąpienia od przyznania nagród. Decyzje te nie będą rodziły roszczeń ze strony Uczestników Konkursu.</w:t>
      </w:r>
    </w:p>
    <w:p w14:paraId="12F27FB9" w14:textId="77777777" w:rsidR="00AF7DF3" w:rsidRPr="00AF7DF3" w:rsidRDefault="00AF7DF3" w:rsidP="00AF7DF3">
      <w:pPr>
        <w:pStyle w:val="Akapitzlist"/>
        <w:ind w:left="1440"/>
        <w:jc w:val="both"/>
        <w:rPr>
          <w:rFonts w:cs="Times New Roman"/>
          <w:color w:val="000000" w:themeColor="text1"/>
          <w:szCs w:val="24"/>
        </w:rPr>
      </w:pPr>
    </w:p>
    <w:p w14:paraId="30135353" w14:textId="3CF8A997" w:rsidR="00693618" w:rsidRPr="00BB23E8" w:rsidRDefault="00693618" w:rsidP="0061201C">
      <w:pPr>
        <w:jc w:val="center"/>
        <w:rPr>
          <w:rFonts w:cs="Times New Roman"/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 xml:space="preserve">§ </w:t>
      </w:r>
      <w:r w:rsidR="00AA6CE0">
        <w:rPr>
          <w:rFonts w:cs="Times New Roman"/>
          <w:b/>
          <w:color w:val="000000" w:themeColor="text1"/>
        </w:rPr>
        <w:t>6</w:t>
      </w:r>
    </w:p>
    <w:p w14:paraId="37615AC3" w14:textId="10F55D92" w:rsidR="00F12D40" w:rsidRPr="00BB23E8" w:rsidRDefault="00F12D40" w:rsidP="0061201C">
      <w:pPr>
        <w:jc w:val="center"/>
        <w:rPr>
          <w:color w:val="000000" w:themeColor="text1"/>
        </w:rPr>
      </w:pPr>
      <w:r w:rsidRPr="00BB23E8">
        <w:rPr>
          <w:b/>
          <w:color w:val="000000" w:themeColor="text1"/>
        </w:rPr>
        <w:t>Wyniki konkursu</w:t>
      </w:r>
    </w:p>
    <w:p w14:paraId="5D6B8B09" w14:textId="132EAE49" w:rsidR="00E828FF" w:rsidRPr="00AA6CE0" w:rsidRDefault="005A0135" w:rsidP="00AA6CE0">
      <w:pPr>
        <w:ind w:firstLine="708"/>
        <w:jc w:val="both"/>
        <w:rPr>
          <w:color w:val="000000" w:themeColor="text1"/>
        </w:rPr>
      </w:pPr>
      <w:r w:rsidRPr="00AA6CE0">
        <w:rPr>
          <w:color w:val="000000" w:themeColor="text1"/>
        </w:rPr>
        <w:t>Wręczenie nagród oraz prezentacja zwycięzców będzie miało miejsce podczas Dnia Przedsiębiorcy</w:t>
      </w:r>
      <w:r w:rsidR="00747569" w:rsidRPr="00AA6CE0">
        <w:rPr>
          <w:color w:val="000000" w:themeColor="text1"/>
        </w:rPr>
        <w:t xml:space="preserve"> organizowanego przez Fundację w 2026 roku</w:t>
      </w:r>
      <w:r w:rsidR="00BB23E8" w:rsidRPr="00AA6CE0">
        <w:rPr>
          <w:color w:val="000000" w:themeColor="text1"/>
        </w:rPr>
        <w:t xml:space="preserve"> po uprzednim poinformowaniu zwycięzców drogą mailową. </w:t>
      </w:r>
    </w:p>
    <w:p w14:paraId="01C1B0EA" w14:textId="43A49E4E" w:rsidR="00E828FF" w:rsidRPr="00BB23E8" w:rsidRDefault="00E828FF" w:rsidP="005A0135">
      <w:pPr>
        <w:jc w:val="center"/>
        <w:rPr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>§</w:t>
      </w:r>
      <w:r w:rsidR="006C0F19" w:rsidRPr="00BB23E8">
        <w:rPr>
          <w:b/>
          <w:color w:val="000000" w:themeColor="text1"/>
        </w:rPr>
        <w:t xml:space="preserve"> </w:t>
      </w:r>
      <w:r w:rsidR="00AA6CE0">
        <w:rPr>
          <w:b/>
          <w:color w:val="000000" w:themeColor="text1"/>
        </w:rPr>
        <w:t>7</w:t>
      </w:r>
    </w:p>
    <w:p w14:paraId="7EACAFE9" w14:textId="4FD60546" w:rsidR="006C0F19" w:rsidRPr="00BB23E8" w:rsidRDefault="006C0F19" w:rsidP="005A0135">
      <w:pPr>
        <w:jc w:val="center"/>
        <w:rPr>
          <w:b/>
          <w:color w:val="000000" w:themeColor="text1"/>
        </w:rPr>
      </w:pPr>
      <w:r w:rsidRPr="00BB23E8">
        <w:rPr>
          <w:b/>
          <w:color w:val="000000" w:themeColor="text1"/>
        </w:rPr>
        <w:t>Nagrody</w:t>
      </w:r>
    </w:p>
    <w:p w14:paraId="41E5729C" w14:textId="77777777" w:rsidR="006C0F19" w:rsidRPr="00BB23E8" w:rsidRDefault="006C0F19" w:rsidP="00E828FF">
      <w:pPr>
        <w:pStyle w:val="Akapitzlist"/>
        <w:ind w:left="1440"/>
        <w:rPr>
          <w:b/>
          <w:color w:val="000000" w:themeColor="text1"/>
        </w:rPr>
      </w:pPr>
    </w:p>
    <w:p w14:paraId="536987F1" w14:textId="77777777" w:rsidR="005A0135" w:rsidRPr="00BB23E8" w:rsidRDefault="006C0F19" w:rsidP="00747569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Komisja konkursowa po rozpatrzeniu złożonych deklaracji </w:t>
      </w:r>
      <w:r w:rsidR="00592D51" w:rsidRPr="00BB23E8">
        <w:rPr>
          <w:color w:val="000000" w:themeColor="text1"/>
        </w:rPr>
        <w:t xml:space="preserve">wraz z załącznikami </w:t>
      </w:r>
      <w:r w:rsidRPr="00BB23E8">
        <w:rPr>
          <w:color w:val="000000" w:themeColor="text1"/>
        </w:rPr>
        <w:t>przyznaje nagrody pieniężne w następującej wysokości:</w:t>
      </w:r>
    </w:p>
    <w:p w14:paraId="11BB4392" w14:textId="677F3095" w:rsidR="005A0135" w:rsidRPr="00BB23E8" w:rsidRDefault="006C0F19" w:rsidP="00747569">
      <w:pPr>
        <w:pStyle w:val="Akapitzlist"/>
        <w:numPr>
          <w:ilvl w:val="1"/>
          <w:numId w:val="1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I miejsce w konkursie – 10</w:t>
      </w:r>
      <w:r w:rsidR="00747569" w:rsidRPr="00BB23E8">
        <w:rPr>
          <w:color w:val="000000" w:themeColor="text1"/>
        </w:rPr>
        <w:t>.</w:t>
      </w:r>
      <w:r w:rsidRPr="00BB23E8">
        <w:rPr>
          <w:color w:val="000000" w:themeColor="text1"/>
        </w:rPr>
        <w:t>000</w:t>
      </w:r>
      <w:r w:rsidR="00747569" w:rsidRPr="00BB23E8">
        <w:rPr>
          <w:color w:val="000000" w:themeColor="text1"/>
        </w:rPr>
        <w:t xml:space="preserve"> </w:t>
      </w:r>
      <w:r w:rsidRPr="00BB23E8">
        <w:rPr>
          <w:color w:val="000000" w:themeColor="text1"/>
        </w:rPr>
        <w:t>zł</w:t>
      </w:r>
      <w:r w:rsidR="00747569" w:rsidRPr="00BB23E8">
        <w:rPr>
          <w:color w:val="000000" w:themeColor="text1"/>
        </w:rPr>
        <w:t xml:space="preserve"> </w:t>
      </w:r>
      <w:r w:rsidR="00747569" w:rsidRPr="00BB23E8">
        <w:rPr>
          <w:i/>
          <w:iCs/>
          <w:color w:val="000000" w:themeColor="text1"/>
        </w:rPr>
        <w:t>(słownie: dziesięć tysięcy złotych 00/100)</w:t>
      </w:r>
    </w:p>
    <w:p w14:paraId="561F633D" w14:textId="1173089B" w:rsidR="005A0135" w:rsidRPr="00BB23E8" w:rsidRDefault="006C0F19" w:rsidP="00747569">
      <w:pPr>
        <w:pStyle w:val="Akapitzlist"/>
        <w:numPr>
          <w:ilvl w:val="1"/>
          <w:numId w:val="1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II miejsce w konkursie – 7</w:t>
      </w:r>
      <w:r w:rsidR="00747569" w:rsidRPr="00BB23E8">
        <w:rPr>
          <w:color w:val="000000" w:themeColor="text1"/>
        </w:rPr>
        <w:t>.</w:t>
      </w:r>
      <w:r w:rsidRPr="00BB23E8">
        <w:rPr>
          <w:color w:val="000000" w:themeColor="text1"/>
        </w:rPr>
        <w:t>000 zł</w:t>
      </w:r>
      <w:r w:rsidR="00747569" w:rsidRPr="00BB23E8">
        <w:rPr>
          <w:color w:val="000000" w:themeColor="text1"/>
        </w:rPr>
        <w:t xml:space="preserve"> </w:t>
      </w:r>
      <w:r w:rsidR="00747569" w:rsidRPr="00BB23E8">
        <w:rPr>
          <w:i/>
          <w:iCs/>
          <w:color w:val="000000" w:themeColor="text1"/>
        </w:rPr>
        <w:t>(słownie: siedem tysięcy złotych 00/100)</w:t>
      </w:r>
    </w:p>
    <w:p w14:paraId="5E6CF2C5" w14:textId="5C87893F" w:rsidR="005A0135" w:rsidRPr="00BB23E8" w:rsidRDefault="006C0F19" w:rsidP="00747569">
      <w:pPr>
        <w:pStyle w:val="Akapitzlist"/>
        <w:numPr>
          <w:ilvl w:val="1"/>
          <w:numId w:val="1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III miejsce w konkursie – 5</w:t>
      </w:r>
      <w:r w:rsidR="00747569" w:rsidRPr="00BB23E8">
        <w:rPr>
          <w:color w:val="000000" w:themeColor="text1"/>
        </w:rPr>
        <w:t>.</w:t>
      </w:r>
      <w:r w:rsidRPr="00BB23E8">
        <w:rPr>
          <w:color w:val="000000" w:themeColor="text1"/>
        </w:rPr>
        <w:t>000 z</w:t>
      </w:r>
      <w:r w:rsidR="00747569" w:rsidRPr="00BB23E8">
        <w:rPr>
          <w:color w:val="000000" w:themeColor="text1"/>
        </w:rPr>
        <w:t xml:space="preserve">ł </w:t>
      </w:r>
      <w:r w:rsidR="00747569" w:rsidRPr="00BB23E8">
        <w:rPr>
          <w:i/>
          <w:iCs/>
          <w:color w:val="000000" w:themeColor="text1"/>
        </w:rPr>
        <w:t>(słownie: pięć tysięcy złotych 00/100)</w:t>
      </w:r>
    </w:p>
    <w:p w14:paraId="3DA50FF9" w14:textId="136939C1" w:rsidR="00693618" w:rsidRPr="00BB23E8" w:rsidRDefault="00EB05D6" w:rsidP="00747569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Płatność nagród dokonywana jest przelewem na konto </w:t>
      </w:r>
      <w:r w:rsidR="005A0135" w:rsidRPr="00BB23E8">
        <w:rPr>
          <w:color w:val="000000" w:themeColor="text1"/>
        </w:rPr>
        <w:t xml:space="preserve">Zwycięzcy w terminie 14 dni od daty wręczenia nagród i prezentacji Zwycięzców, zgodnie z treścią § </w:t>
      </w:r>
      <w:r w:rsidR="00AA6CE0" w:rsidRPr="00EF7238">
        <w:rPr>
          <w:color w:val="000000" w:themeColor="text1"/>
        </w:rPr>
        <w:t>6</w:t>
      </w:r>
      <w:r w:rsidR="005A0135" w:rsidRPr="00EF7238">
        <w:rPr>
          <w:color w:val="000000" w:themeColor="text1"/>
        </w:rPr>
        <w:t xml:space="preserve"> </w:t>
      </w:r>
      <w:r w:rsidR="005A0135" w:rsidRPr="00BB23E8">
        <w:rPr>
          <w:color w:val="000000" w:themeColor="text1"/>
        </w:rPr>
        <w:t xml:space="preserve">Regulaminu.  </w:t>
      </w:r>
    </w:p>
    <w:p w14:paraId="77A7956A" w14:textId="1EAA7CA9" w:rsidR="00693618" w:rsidRPr="00BB23E8" w:rsidRDefault="006C0F19" w:rsidP="005A0135">
      <w:pPr>
        <w:jc w:val="center"/>
        <w:rPr>
          <w:b/>
          <w:color w:val="000000" w:themeColor="text1"/>
        </w:rPr>
      </w:pPr>
      <w:r w:rsidRPr="00BB23E8">
        <w:rPr>
          <w:rFonts w:cs="Times New Roman"/>
          <w:b/>
          <w:color w:val="000000" w:themeColor="text1"/>
        </w:rPr>
        <w:t>§</w:t>
      </w:r>
      <w:r w:rsidRPr="00BB23E8">
        <w:rPr>
          <w:b/>
          <w:color w:val="000000" w:themeColor="text1"/>
        </w:rPr>
        <w:t xml:space="preserve"> </w:t>
      </w:r>
      <w:r w:rsidR="00AA6CE0">
        <w:rPr>
          <w:b/>
          <w:color w:val="000000" w:themeColor="text1"/>
        </w:rPr>
        <w:t>8</w:t>
      </w:r>
    </w:p>
    <w:p w14:paraId="465CBB9E" w14:textId="6FA0674B" w:rsidR="006C0F19" w:rsidRPr="00BB23E8" w:rsidRDefault="006C0F19" w:rsidP="005A0135">
      <w:pPr>
        <w:jc w:val="center"/>
        <w:rPr>
          <w:color w:val="000000" w:themeColor="text1"/>
        </w:rPr>
      </w:pPr>
      <w:r w:rsidRPr="00BB23E8">
        <w:rPr>
          <w:b/>
          <w:color w:val="000000" w:themeColor="text1"/>
        </w:rPr>
        <w:t>Postanowienia końcowe</w:t>
      </w:r>
    </w:p>
    <w:p w14:paraId="6E966441" w14:textId="77777777" w:rsidR="00B33570" w:rsidRPr="00BB23E8" w:rsidRDefault="00B33570" w:rsidP="00B33570">
      <w:pPr>
        <w:pStyle w:val="Akapitzlist"/>
        <w:ind w:left="1440"/>
        <w:rPr>
          <w:color w:val="000000" w:themeColor="text1"/>
        </w:rPr>
      </w:pPr>
    </w:p>
    <w:p w14:paraId="145260FE" w14:textId="77777777" w:rsidR="00576BEE" w:rsidRPr="00BB23E8" w:rsidRDefault="00576BEE" w:rsidP="00E032AA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Zasady przeprowadzania Konkursu określa wyłącznie niniejszy Regulamin.</w:t>
      </w:r>
    </w:p>
    <w:p w14:paraId="4BAA97E8" w14:textId="07A3A2F1" w:rsidR="00576BEE" w:rsidRPr="00BB23E8" w:rsidRDefault="00576BEE" w:rsidP="00E032AA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Fundacja zastrzega sobie prawo dokonywania zmian w Regulaminie w dowolnym czasie w okresie trwania Konkursu. Zmiany te </w:t>
      </w:r>
      <w:r w:rsidR="0035548E" w:rsidRPr="00BB23E8">
        <w:rPr>
          <w:color w:val="000000" w:themeColor="text1"/>
        </w:rPr>
        <w:t>obowiązują</w:t>
      </w:r>
      <w:r w:rsidRPr="00BB23E8">
        <w:rPr>
          <w:color w:val="000000" w:themeColor="text1"/>
        </w:rPr>
        <w:t xml:space="preserve"> od dnia zamieszczenia ich na Stronie Internetowej Fundacji (</w:t>
      </w:r>
      <w:hyperlink r:id="rId5" w:history="1">
        <w:r w:rsidRPr="00BB23E8">
          <w:rPr>
            <w:rStyle w:val="Hipercze"/>
            <w:color w:val="000000" w:themeColor="text1"/>
          </w:rPr>
          <w:t>www.frgk.pl</w:t>
        </w:r>
      </w:hyperlink>
      <w:r w:rsidRPr="00BB23E8">
        <w:rPr>
          <w:color w:val="000000" w:themeColor="text1"/>
        </w:rPr>
        <w:t>).</w:t>
      </w:r>
    </w:p>
    <w:p w14:paraId="7548261F" w14:textId="77777777" w:rsidR="00576BEE" w:rsidRPr="00BB23E8" w:rsidRDefault="00576BEE" w:rsidP="00E032AA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W kwestiach nieuregulowanych niniejszym Regulaminem stosuje się przepisy kodeksu cywilnego oraz innych ustaw.</w:t>
      </w:r>
    </w:p>
    <w:p w14:paraId="5EA7E68A" w14:textId="53C92393" w:rsidR="0035548E" w:rsidRPr="00BB23E8" w:rsidRDefault="00576BEE" w:rsidP="00E032AA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>Uczestnicy Konkursu ponoszą pełną odpowiedzialno</w:t>
      </w:r>
      <w:r w:rsidR="0035548E" w:rsidRPr="00BB23E8">
        <w:rPr>
          <w:color w:val="000000" w:themeColor="text1"/>
        </w:rPr>
        <w:t>ść</w:t>
      </w:r>
      <w:r w:rsidRPr="00BB23E8">
        <w:rPr>
          <w:color w:val="000000" w:themeColor="text1"/>
        </w:rPr>
        <w:t xml:space="preserve"> za </w:t>
      </w:r>
      <w:r w:rsidR="0035548E" w:rsidRPr="00BB23E8">
        <w:rPr>
          <w:color w:val="000000" w:themeColor="text1"/>
        </w:rPr>
        <w:t>zgodność z prawdą</w:t>
      </w:r>
      <w:r w:rsidRPr="00BB23E8">
        <w:rPr>
          <w:color w:val="000000" w:themeColor="text1"/>
        </w:rPr>
        <w:t xml:space="preserve"> danych podanych w </w:t>
      </w:r>
      <w:r w:rsidR="0035548E" w:rsidRPr="00BB23E8">
        <w:rPr>
          <w:color w:val="000000" w:themeColor="text1"/>
        </w:rPr>
        <w:t>związku</w:t>
      </w:r>
      <w:r w:rsidRPr="00BB23E8">
        <w:rPr>
          <w:color w:val="000000" w:themeColor="text1"/>
        </w:rPr>
        <w:t xml:space="preserve"> z Konkursem. </w:t>
      </w:r>
      <w:r w:rsidR="0035548E" w:rsidRPr="00BB23E8">
        <w:rPr>
          <w:color w:val="000000" w:themeColor="text1"/>
        </w:rPr>
        <w:t>Fundacja</w:t>
      </w:r>
      <w:r w:rsidRPr="00BB23E8">
        <w:rPr>
          <w:color w:val="000000" w:themeColor="text1"/>
        </w:rPr>
        <w:t xml:space="preserve"> nie </w:t>
      </w:r>
      <w:r w:rsidR="0035548E" w:rsidRPr="00BB23E8">
        <w:rPr>
          <w:color w:val="000000" w:themeColor="text1"/>
        </w:rPr>
        <w:t>ponosi odpowiedzialności</w:t>
      </w:r>
      <w:r w:rsidRPr="00BB23E8">
        <w:rPr>
          <w:color w:val="000000" w:themeColor="text1"/>
        </w:rPr>
        <w:t xml:space="preserve"> za skutki podania przez Uczestnika nieprawdziwych danych lub danych innej osoby.</w:t>
      </w:r>
    </w:p>
    <w:p w14:paraId="45C22602" w14:textId="5D8E8A74" w:rsidR="006C0F19" w:rsidRPr="00BB23E8" w:rsidRDefault="006C0F19" w:rsidP="00E032AA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BB23E8">
        <w:rPr>
          <w:color w:val="000000" w:themeColor="text1"/>
        </w:rPr>
        <w:t xml:space="preserve">Regulamin wchodzi w życie z dniem </w:t>
      </w:r>
      <w:r w:rsidR="00B44E45" w:rsidRPr="00BB23E8">
        <w:rPr>
          <w:color w:val="000000" w:themeColor="text1"/>
        </w:rPr>
        <w:t>13</w:t>
      </w:r>
      <w:r w:rsidR="00747569" w:rsidRPr="00BB23E8">
        <w:rPr>
          <w:color w:val="000000" w:themeColor="text1"/>
        </w:rPr>
        <w:t xml:space="preserve"> </w:t>
      </w:r>
      <w:r w:rsidR="00B44E45" w:rsidRPr="00BB23E8">
        <w:rPr>
          <w:color w:val="000000" w:themeColor="text1"/>
        </w:rPr>
        <w:t>stycznia 2026</w:t>
      </w:r>
      <w:r w:rsidR="00747569" w:rsidRPr="00BB23E8">
        <w:rPr>
          <w:color w:val="000000" w:themeColor="text1"/>
        </w:rPr>
        <w:t xml:space="preserve"> roku. </w:t>
      </w:r>
    </w:p>
    <w:sectPr w:rsidR="006C0F19" w:rsidRPr="00BB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B9"/>
    <w:multiLevelType w:val="hybridMultilevel"/>
    <w:tmpl w:val="79C612CE"/>
    <w:lvl w:ilvl="0" w:tplc="126ACF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30DDF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4AA6"/>
    <w:multiLevelType w:val="hybridMultilevel"/>
    <w:tmpl w:val="28885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2D1"/>
    <w:multiLevelType w:val="hybridMultilevel"/>
    <w:tmpl w:val="9034B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1193"/>
    <w:multiLevelType w:val="hybridMultilevel"/>
    <w:tmpl w:val="B9A2F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5A45"/>
    <w:multiLevelType w:val="hybridMultilevel"/>
    <w:tmpl w:val="2B2EE42E"/>
    <w:lvl w:ilvl="0" w:tplc="424EF6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51309"/>
    <w:multiLevelType w:val="hybridMultilevel"/>
    <w:tmpl w:val="BB369B84"/>
    <w:lvl w:ilvl="0" w:tplc="5DBC81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D92511"/>
    <w:multiLevelType w:val="hybridMultilevel"/>
    <w:tmpl w:val="C646DEF0"/>
    <w:lvl w:ilvl="0" w:tplc="126ACF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118BDD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3510"/>
    <w:multiLevelType w:val="hybridMultilevel"/>
    <w:tmpl w:val="E18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A14F7"/>
    <w:multiLevelType w:val="multilevel"/>
    <w:tmpl w:val="F25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B0A85"/>
    <w:multiLevelType w:val="hybridMultilevel"/>
    <w:tmpl w:val="7AFC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300D"/>
    <w:multiLevelType w:val="hybridMultilevel"/>
    <w:tmpl w:val="1E8C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D4A4A"/>
    <w:multiLevelType w:val="hybridMultilevel"/>
    <w:tmpl w:val="5FC2F2F8"/>
    <w:lvl w:ilvl="0" w:tplc="23DC09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9344F6"/>
    <w:multiLevelType w:val="hybridMultilevel"/>
    <w:tmpl w:val="9FD095B2"/>
    <w:lvl w:ilvl="0" w:tplc="35B4B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68667B"/>
    <w:multiLevelType w:val="hybridMultilevel"/>
    <w:tmpl w:val="6FDE3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3202D"/>
    <w:multiLevelType w:val="hybridMultilevel"/>
    <w:tmpl w:val="3284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14"/>
  </w:num>
  <w:num w:numId="11">
    <w:abstractNumId w:val="13"/>
  </w:num>
  <w:num w:numId="12">
    <w:abstractNumId w:val="9"/>
  </w:num>
  <w:num w:numId="13">
    <w:abstractNumId w:val="5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C4"/>
    <w:rsid w:val="00087191"/>
    <w:rsid w:val="000C0BC7"/>
    <w:rsid w:val="000F1510"/>
    <w:rsid w:val="0015121B"/>
    <w:rsid w:val="001A5617"/>
    <w:rsid w:val="001F1ADF"/>
    <w:rsid w:val="00283631"/>
    <w:rsid w:val="002C5BFF"/>
    <w:rsid w:val="002F2066"/>
    <w:rsid w:val="003132DF"/>
    <w:rsid w:val="0035548E"/>
    <w:rsid w:val="003710B5"/>
    <w:rsid w:val="003A1317"/>
    <w:rsid w:val="00462264"/>
    <w:rsid w:val="004A355C"/>
    <w:rsid w:val="00566FD3"/>
    <w:rsid w:val="00576BEE"/>
    <w:rsid w:val="00592D51"/>
    <w:rsid w:val="005A0135"/>
    <w:rsid w:val="005C7AC4"/>
    <w:rsid w:val="0061201C"/>
    <w:rsid w:val="00693618"/>
    <w:rsid w:val="006C0F19"/>
    <w:rsid w:val="006C6912"/>
    <w:rsid w:val="00744091"/>
    <w:rsid w:val="00747569"/>
    <w:rsid w:val="007C7F83"/>
    <w:rsid w:val="008014D1"/>
    <w:rsid w:val="00806C8D"/>
    <w:rsid w:val="008B4727"/>
    <w:rsid w:val="008F246E"/>
    <w:rsid w:val="009341D4"/>
    <w:rsid w:val="00934751"/>
    <w:rsid w:val="00A03ADF"/>
    <w:rsid w:val="00A730B4"/>
    <w:rsid w:val="00AA6CE0"/>
    <w:rsid w:val="00AF0719"/>
    <w:rsid w:val="00AF7DF3"/>
    <w:rsid w:val="00B02697"/>
    <w:rsid w:val="00B33570"/>
    <w:rsid w:val="00B44E45"/>
    <w:rsid w:val="00B54014"/>
    <w:rsid w:val="00BB23E8"/>
    <w:rsid w:val="00BE57BE"/>
    <w:rsid w:val="00C331E5"/>
    <w:rsid w:val="00C63FF3"/>
    <w:rsid w:val="00D21BBF"/>
    <w:rsid w:val="00D26AB8"/>
    <w:rsid w:val="00DA60B7"/>
    <w:rsid w:val="00DB0FE4"/>
    <w:rsid w:val="00DC0709"/>
    <w:rsid w:val="00E032AA"/>
    <w:rsid w:val="00E350E6"/>
    <w:rsid w:val="00E5571C"/>
    <w:rsid w:val="00E828FF"/>
    <w:rsid w:val="00EB05D6"/>
    <w:rsid w:val="00EF3665"/>
    <w:rsid w:val="00EF7238"/>
    <w:rsid w:val="00F04AE9"/>
    <w:rsid w:val="00F1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DACA"/>
  <w15:chartTrackingRefBased/>
  <w15:docId w15:val="{7C5C1CE9-A9B6-428E-8BFA-856BB2A0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7B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69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912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9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709"/>
    <w:pPr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709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61201C"/>
  </w:style>
  <w:style w:type="character" w:customStyle="1" w:styleId="font-weight-bold">
    <w:name w:val="font-weight-bold"/>
    <w:basedOn w:val="Domylnaczcionkaakapitu"/>
    <w:rsid w:val="0061201C"/>
  </w:style>
  <w:style w:type="character" w:styleId="Hipercze">
    <w:name w:val="Hyperlink"/>
    <w:basedOn w:val="Domylnaczcionkaakapitu"/>
    <w:uiPriority w:val="99"/>
    <w:unhideWhenUsed/>
    <w:rsid w:val="007475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756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2D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g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Emilia Solak</cp:lastModifiedBy>
  <cp:revision>7</cp:revision>
  <cp:lastPrinted>2026-01-30T12:16:00Z</cp:lastPrinted>
  <dcterms:created xsi:type="dcterms:W3CDTF">2026-01-19T08:21:00Z</dcterms:created>
  <dcterms:modified xsi:type="dcterms:W3CDTF">2026-02-02T11:25:00Z</dcterms:modified>
</cp:coreProperties>
</file>