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Firma BUDIMEX SA.</w:t>
      </w:r>
      <w:r w:rsidRPr="002515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51543">
        <w:rPr>
          <w:rFonts w:ascii="Times New Roman" w:eastAsia="Times New Roman" w:hAnsi="Times New Roman" w:cs="Times New Roman"/>
          <w:sz w:val="28"/>
          <w:szCs w:val="28"/>
          <w:lang w:eastAsia="pl-PL"/>
        </w:rPr>
        <w:t>poszukuje osoby do pracy na stanowisko:</w:t>
      </w:r>
    </w:p>
    <w:p w:rsidR="00251543" w:rsidRPr="00251543" w:rsidRDefault="00251543" w:rsidP="002515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251543">
        <w:rPr>
          <w:rFonts w:ascii="Times New Roman" w:hAnsi="Times New Roman" w:cs="Times New Roman"/>
          <w:b/>
          <w:sz w:val="28"/>
          <w:szCs w:val="28"/>
          <w:u w:val="single"/>
        </w:rPr>
        <w:t>Zbrojarz - praca w Niemczech</w:t>
      </w:r>
    </w:p>
    <w:bookmarkEnd w:id="0"/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 xml:space="preserve">Opis: 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Wiązanie zbrojenia na hali produkcyjnej.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Dodatkowe informacje: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 xml:space="preserve">- Nie wymagamy znajomości języka niemieckiego! 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U nas znajdziesz: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pracę stacjonarną na hali w polskim zespole,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zarobki w euro, wypłacane terminowo,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długoterminową umowę o pracę na pełny etat,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stabilne zatrudnienie (również w okresie zimowym),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pełną, bezpłatną organizację wyjazdu i pobytu,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bezpłatne, w pełni wyposażone kwatery (w tym dostęp do Internetu),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odzież roboczą i ochronną, narzędzia pracy,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elastyczne zjazdy do Polski (ustalane z przełożonym),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bezpłatny dojazd do pracy i na zakupy,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urlop wypoczynkowy płatny w euro,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pełne ubezpieczenie w ZUS, A1, EKUZ,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możliwość otrzymania zaliczki,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całodobową opiekę polskojęzyczną (meldunek, lekarz, prawnik),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dodatkowe ubezpieczenie NNW w Allianz Niemcy,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premię za polecenie pracownika.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Ponadto możesz otrzymać: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zwrot podatku w Niemczech (pierwsza klasa podatkowa),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- świadczenia rodzinne na dzieci (</w:t>
      </w:r>
      <w:proofErr w:type="spellStart"/>
      <w:r w:rsidRPr="00251543">
        <w:rPr>
          <w:rFonts w:ascii="Times New Roman" w:hAnsi="Times New Roman" w:cs="Times New Roman"/>
          <w:sz w:val="28"/>
          <w:szCs w:val="28"/>
        </w:rPr>
        <w:t>Kindergeld</w:t>
      </w:r>
      <w:proofErr w:type="spellEnd"/>
      <w:r w:rsidRPr="00251543">
        <w:rPr>
          <w:rFonts w:ascii="Times New Roman" w:hAnsi="Times New Roman" w:cs="Times New Roman"/>
          <w:sz w:val="28"/>
          <w:szCs w:val="28"/>
        </w:rPr>
        <w:t>) w Niemczech.</w:t>
      </w:r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154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Pr="00251543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praca.niemcy@budimex.pl</w:t>
        </w:r>
      </w:hyperlink>
    </w:p>
    <w:p w:rsidR="00251543" w:rsidRPr="00251543" w:rsidRDefault="00251543" w:rsidP="00251543">
      <w:pPr>
        <w:rPr>
          <w:rFonts w:ascii="Times New Roman" w:hAnsi="Times New Roman" w:cs="Times New Roman"/>
          <w:sz w:val="28"/>
          <w:szCs w:val="28"/>
        </w:rPr>
      </w:pPr>
      <w:r w:rsidRPr="00251543">
        <w:rPr>
          <w:rFonts w:ascii="Times New Roman" w:hAnsi="Times New Roman" w:cs="Times New Roman"/>
          <w:sz w:val="28"/>
          <w:szCs w:val="28"/>
        </w:rPr>
        <w:t>Telefon: +48 501 601 571</w:t>
      </w:r>
    </w:p>
    <w:p w:rsidR="00720F70" w:rsidRDefault="00720F70"/>
    <w:sectPr w:rsidR="00720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14"/>
    <w:rsid w:val="00251543"/>
    <w:rsid w:val="002F5E14"/>
    <w:rsid w:val="0072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A2FD5-B47D-4BED-8932-F873FE3C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1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ca.niemcy@budime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2</cp:revision>
  <dcterms:created xsi:type="dcterms:W3CDTF">2022-08-31T06:48:00Z</dcterms:created>
  <dcterms:modified xsi:type="dcterms:W3CDTF">2022-08-31T06:57:00Z</dcterms:modified>
</cp:coreProperties>
</file>